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E40" w:rsidRPr="005C7E40" w:rsidRDefault="005C7E40" w:rsidP="005C7E40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ТОГУЛЬСКОГО СЕЛЬСОВЕТА</w:t>
      </w:r>
    </w:p>
    <w:p w:rsidR="005C7E40" w:rsidRPr="005C7E40" w:rsidRDefault="005C7E40" w:rsidP="005C7E40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ТОГУЛЬСКОГО РАЙОНА АЛТАЙСКОГО КРАЯ</w:t>
      </w:r>
    </w:p>
    <w:p w:rsidR="005C7E40" w:rsidRPr="005C7E40" w:rsidRDefault="005C7E40" w:rsidP="005C7E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7E40" w:rsidRPr="005C7E40" w:rsidRDefault="005C7E40" w:rsidP="005C7E40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ПОСТАНОВЛЕНИЕ</w:t>
      </w:r>
    </w:p>
    <w:p w:rsidR="005C7E40" w:rsidRPr="005C7E40" w:rsidRDefault="005C7E40" w:rsidP="005C7E4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C7E40" w:rsidRPr="00FD5445" w:rsidRDefault="00DB3E71" w:rsidP="005C7E40">
      <w:pPr>
        <w:tabs>
          <w:tab w:val="left" w:pos="27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5C7E40"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C7E40"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C7E40"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с. Тогул                                                 </w:t>
      </w:r>
      <w:r w:rsidR="005C7E40" w:rsidRPr="00FD5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FD5445" w:rsidRPr="00FD5445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</w:p>
    <w:p w:rsidR="005C7E40" w:rsidRPr="005C7E40" w:rsidRDefault="005C7E40" w:rsidP="005C7E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556A" w:rsidRDefault="005C7E40" w:rsidP="005C7E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и проведении</w:t>
      </w:r>
    </w:p>
    <w:p w:rsidR="0035556A" w:rsidRDefault="0035556A" w:rsidP="003555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 лучшую усадьбу </w:t>
      </w:r>
    </w:p>
    <w:p w:rsidR="0035556A" w:rsidRPr="00D11D4C" w:rsidRDefault="00DB3E71" w:rsidP="00D11D4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Тогульского </w:t>
      </w:r>
      <w:r w:rsidR="0035556A"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 202</w:t>
      </w:r>
      <w:r w:rsid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5556A"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556A" w:rsidRPr="005C7E40" w:rsidRDefault="0035556A" w:rsidP="003555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7E40" w:rsidRPr="005C7E40" w:rsidRDefault="005C7E40" w:rsidP="005C7E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56A" w:rsidRDefault="005C7E40" w:rsidP="005C7E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C7E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</w:p>
    <w:p w:rsidR="0035556A" w:rsidRPr="0035556A" w:rsidRDefault="0035556A" w:rsidP="003555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привлечения населения, собственников жилых домов, руководителей предприятий, руководителей организаций и учреждений бюджетной сферы</w:t>
      </w:r>
      <w:r w:rsidRPr="00355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hyperlink r:id="rId6" w:anchor="YANDEX_5" w:history="1"/>
      <w:hyperlink r:id="rId7" w:anchor="YANDEX_7" w:history="1"/>
      <w:r w:rsidRPr="00355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коммерческих структур к практическому участию в работе по содержанию объектов благоустройства, создания благоприятного общественного климата, более комфортных условий проживания  на территории Тогульского сельсовета</w:t>
      </w:r>
      <w:proofErr w:type="gramEnd"/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\l "YANDEX_8" </w:instrTex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Правил по благоустройству Администрации Тогульского сельсовета от 25.04.2018 г. № 7,  утверждённых Советом депутатов Тогульского сельсовета Тогульского района Алтайского края </w:t>
      </w:r>
    </w:p>
    <w:p w:rsidR="0035556A" w:rsidRDefault="0035556A" w:rsidP="005C7E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5556A" w:rsidRDefault="0035556A" w:rsidP="005C7E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5556A" w:rsidRPr="0035556A" w:rsidRDefault="0035556A" w:rsidP="0035556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35556A" w:rsidRPr="0035556A" w:rsidRDefault="0035556A" w:rsidP="003555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на территории Тогульского сельсовета конкурс «Лучшая усадьба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года».</w:t>
      </w:r>
    </w:p>
    <w:p w:rsidR="00D11D4C" w:rsidRDefault="0035556A" w:rsidP="003555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</w:t>
      </w:r>
      <w:r w:rsidRPr="00355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11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конкурса </w:t>
      </w:r>
      <w:hyperlink r:id="rId8" w:anchor="YANDEX_12" w:history="1"/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«Лучшая усадьба 202</w:t>
      </w:r>
      <w:r w:rsidR="00D11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года» </w:t>
      </w:r>
      <w:r w:rsidR="00D11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приложению </w:t>
      </w:r>
    </w:p>
    <w:p w:rsidR="0035556A" w:rsidRPr="0035556A" w:rsidRDefault="0035556A" w:rsidP="003555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Объявить соучредителем конкурса торговую сеть «Престиж».</w:t>
      </w:r>
    </w:p>
    <w:p w:rsidR="0035556A" w:rsidRPr="0035556A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35556A"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конкурса «Лучшая усадьба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="0035556A"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года» объявить на празднике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Чумыша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35556A"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</w:t>
      </w:r>
      <w:r w:rsid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5556A"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35556A" w:rsidRPr="0035556A" w:rsidRDefault="00D11D4C" w:rsidP="003555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 </w:t>
      </w:r>
      <w:r w:rsidR="0035556A"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проведения и конечных результатах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</w:t>
      </w:r>
      <w:r w:rsidR="0035556A"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информировать население через газету «Сельские огни» и социальны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5556A"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5556A"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556A" w:rsidRPr="0035556A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35556A"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по организации конкурса возложить на заместителя главы Администрации Тогульского сельсовета Бауэр О.Ф.</w:t>
      </w:r>
    </w:p>
    <w:p w:rsidR="0035556A" w:rsidRPr="0035556A" w:rsidRDefault="0035556A" w:rsidP="0035556A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56A" w:rsidRPr="0035556A" w:rsidRDefault="0035556A" w:rsidP="0035556A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56A" w:rsidRPr="0035556A" w:rsidRDefault="0035556A" w:rsidP="003555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56A" w:rsidRPr="0035556A" w:rsidRDefault="0035556A" w:rsidP="003555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35556A" w:rsidRPr="0035556A" w:rsidRDefault="0035556A" w:rsidP="003555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Тогульского сельсовета:                                                              А.</w:t>
      </w:r>
      <w:r w:rsidR="00D11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 w:rsidR="00D11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Ижболдина    </w:t>
      </w:r>
    </w:p>
    <w:p w:rsidR="0035556A" w:rsidRPr="0035556A" w:rsidRDefault="0035556A" w:rsidP="003555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</w:p>
    <w:p w:rsidR="0035556A" w:rsidRDefault="0035556A" w:rsidP="005C7E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1D4C" w:rsidRDefault="00D11D4C" w:rsidP="00D11D4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1D4C" w:rsidRDefault="00D11D4C" w:rsidP="00D11D4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D5445" w:rsidRDefault="00FD5445" w:rsidP="00D11D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D4C" w:rsidRPr="00D11D4C" w:rsidRDefault="00D11D4C" w:rsidP="00D11D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D11D4C" w:rsidRPr="00D11D4C" w:rsidRDefault="00D11D4C" w:rsidP="00D11D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556A" w:rsidRPr="00D11D4C" w:rsidRDefault="00FD5445" w:rsidP="00D11D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06.</w:t>
      </w:r>
      <w:r w:rsidR="00D11D4C"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08.2026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1D4C"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</w:p>
    <w:p w:rsidR="00D11D4C" w:rsidRPr="00D11D4C" w:rsidRDefault="00D11D4C" w:rsidP="00D11D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</w:t>
      </w:r>
    </w:p>
    <w:p w:rsidR="00D11D4C" w:rsidRPr="00D11D4C" w:rsidRDefault="00BB3E6F" w:rsidP="00D11D4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9" w:anchor="YANDEX_26" w:history="1"/>
      <w:r w:rsidR="00D11D4C"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hyperlink r:id="rId10" w:anchor="YANDEX_29" w:history="1"/>
      <w:r w:rsidR="00D11D4C" w:rsidRPr="00D11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D11D4C"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конкурса  «Лучшая усадьба 2026 года» </w:t>
      </w:r>
      <w:r w:rsidR="00D11D4C" w:rsidRPr="00D11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территории Тогульского сельсовета</w:t>
      </w:r>
      <w:r w:rsidR="00D11D4C"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критерии оценки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Настоящее Положение содержит разъяснения по порядку организации </w:t>
      </w:r>
      <w:hyperlink r:id="rId11" w:anchor="YANDEX_31" w:history="1"/>
      <w:hyperlink r:id="rId12" w:anchor="YANDEX_33" w:history="1"/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  «Лучшая усадьба 2026года».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</w:t>
      </w:r>
      <w:hyperlink r:id="rId13" w:anchor="YANDEX_34" w:history="1"/>
      <w:r w:rsidRPr="00D11D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</w:t>
      </w:r>
      <w:r w:rsidRPr="00D11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привлечение населения, владельцев зданий и прилегающих территорий, руководителей</w:t>
      </w:r>
      <w:r w:rsidRPr="00D11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предприятий, организаций и учреждений бюджетной сферы, коммерческих</w:t>
      </w:r>
      <w:r w:rsidRPr="00D11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 сельсовета к практическому участию в благоустройстве, созданию</w:t>
      </w:r>
      <w:r w:rsidRPr="00D11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благоприятного климата и более комфортных условий проживания на территории Тогульского сельсовета.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</w:t>
      </w:r>
      <w:hyperlink r:id="rId14" w:anchor="YANDEX_33" w:history="1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конкурса </w:t>
      </w:r>
      <w:hyperlink r:id="rId15" w:anchor="YANDEX_35" w:history="1"/>
      <w:r w:rsidRPr="00D11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благоустройство, поддержание порядка, чистоты</w:t>
      </w:r>
      <w:r w:rsidRPr="00D11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поселения, повышение уровня культуры граждан.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Конкурс проводится по следующим направлениям: </w:t>
      </w:r>
    </w:p>
    <w:p w:rsidR="00D11D4C" w:rsidRPr="00D11D4C" w:rsidRDefault="00D11D4C" w:rsidP="00D11D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11D4C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1.«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усадьба - моя душа» - у</w:t>
      </w:r>
      <w:r w:rsidRPr="00D11D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читываются дизайнерские решения в оформлении участка (статуэтки, фонтаны, колодцы, кованные и деревянные изделия и т.д.), а  также интерьерные решения (зоны отдыха, игровые зоны для семьи и т.д.), сделанные  своими руками.  </w:t>
      </w:r>
    </w:p>
    <w:p w:rsidR="00D11D4C" w:rsidRPr="00D11D4C" w:rsidRDefault="00D11D4C" w:rsidP="00D11D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2. «Цветочная феерия»-  учитывается многообразие </w:t>
      </w:r>
      <w:proofErr w:type="gramStart"/>
      <w:r w:rsidRPr="00D11D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цветочных</w:t>
      </w:r>
      <w:proofErr w:type="gramEnd"/>
      <w:r w:rsidRPr="00D11D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растении и оформление цветника (рабатки, миксбордеры, вертикальные цветники, альпийские горки)</w:t>
      </w:r>
    </w:p>
    <w:p w:rsidR="00D11D4C" w:rsidRPr="00D11D4C" w:rsidRDefault="00D11D4C" w:rsidP="00D11D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 «Сельский дворик» -  учитывается аккуратное и эстетичное оформление  приусадебного участка</w:t>
      </w:r>
    </w:p>
    <w:p w:rsidR="00D11D4C" w:rsidRPr="00D11D4C" w:rsidRDefault="00D11D4C" w:rsidP="00D11D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  «Красота вокруг нас» - оформление и аккуратное содержание придомовой территории</w:t>
      </w:r>
    </w:p>
    <w:p w:rsidR="00D11D4C" w:rsidRPr="00D11D4C" w:rsidRDefault="00D11D4C" w:rsidP="00D11D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5. «Цветочная фея» -  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отмечаются участницы, которые не только создают цветники, но и делятся растительным материалом - дарят, обменивают, продают, способствуя развитию цветоводческой культуры и продвижению эстетики сада в массы.</w:t>
      </w:r>
    </w:p>
    <w:p w:rsidR="00D11D4C" w:rsidRPr="00D11D4C" w:rsidRDefault="00D11D4C" w:rsidP="00D11D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6. «Общественная территория»-  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присуждается организациям</w:t>
      </w:r>
      <w:proofErr w:type="gramStart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которые благоустраивают и озеленяют прилегающие территории, создавая комфортную и эстетичную среду для сотрудников, посетителей и жителей.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hyperlink r:id="rId16" w:anchor="YANDEX_39" w:history="1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конкурсе</w:t>
      </w:r>
      <w:hyperlink r:id="rId17" w:anchor="YANDEX_41" w:history="1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могут принимать участие жители сельсовета, коллективы муниципальных и частных (ведомственных) предприятий,</w:t>
      </w:r>
      <w:r w:rsidRPr="00D11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и учреждения бюджетной сферы поселения.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D11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подведения итогов конкурса победителям вручаются  Благодарственные письма, памятные призы, сувениры.</w:t>
      </w:r>
      <w:r w:rsidRPr="00D11D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в два этапа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 этап - 10-17 августа 2026 – сбор информации от населения и депутатов        сельсовета о претендентах  по всем номинациям, посещение конкурсантов.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 этап - 22 августа – подведение итогов конкурса  на празднике «День </w:t>
      </w:r>
      <w:proofErr w:type="spellStart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Чумыша</w:t>
      </w:r>
      <w:proofErr w:type="spellEnd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Стадион села Тогул </w:t>
      </w:r>
      <w:proofErr w:type="gramStart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Новая 11А), в  14.00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Оценку работы участников конкурса комиссия проводит непосредственно на объектах (усадьбах).</w:t>
      </w:r>
    </w:p>
    <w:p w:rsidR="00D11D4C" w:rsidRPr="00D11D4C" w:rsidRDefault="00D11D4C" w:rsidP="00FD54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Состав конкурсной комиссии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Председатель: Бауэр О.Ф. – зам. главы Администрации сельсовета.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Ральникова 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Н. – соучредитель конкурса;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Воробьёва Н. Д. –секретарь Администрации сельсовета;</w:t>
      </w:r>
    </w:p>
    <w:p w:rsidR="00D11D4C" w:rsidRPr="00D11D4C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Штыканова</w:t>
      </w:r>
      <w:proofErr w:type="spellEnd"/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Т. А. - п</w:t>
      </w:r>
      <w:r w:rsidRPr="00D11D4C">
        <w:rPr>
          <w:rFonts w:ascii="Times New Roman" w:eastAsia="Calibri" w:hAnsi="Times New Roman" w:cs="Times New Roman"/>
          <w:sz w:val="24"/>
          <w:szCs w:val="24"/>
          <w:lang w:eastAsia="ru-RU" w:bidi="ru-RU"/>
        </w:rPr>
        <w:t>редседатель Тогульск</w:t>
      </w:r>
      <w:r>
        <w:rPr>
          <w:rFonts w:ascii="Times New Roman" w:eastAsia="Calibri" w:hAnsi="Times New Roman" w:cs="Times New Roman"/>
          <w:sz w:val="24"/>
          <w:szCs w:val="24"/>
          <w:lang w:eastAsia="ru-RU" w:bidi="ru-RU"/>
        </w:rPr>
        <w:t xml:space="preserve">ого </w:t>
      </w:r>
      <w:r w:rsidRPr="00D11D4C">
        <w:rPr>
          <w:rFonts w:ascii="Times New Roman" w:eastAsia="Calibri" w:hAnsi="Times New Roman" w:cs="Times New Roman"/>
          <w:sz w:val="24"/>
          <w:szCs w:val="24"/>
          <w:lang w:eastAsia="ru-RU" w:bidi="ru-RU"/>
        </w:rPr>
        <w:t xml:space="preserve"> районн</w:t>
      </w:r>
      <w:r>
        <w:rPr>
          <w:rFonts w:ascii="Times New Roman" w:eastAsia="Calibri" w:hAnsi="Times New Roman" w:cs="Times New Roman"/>
          <w:sz w:val="24"/>
          <w:szCs w:val="24"/>
          <w:lang w:eastAsia="ru-RU" w:bidi="ru-RU"/>
        </w:rPr>
        <w:t xml:space="preserve">ого  </w:t>
      </w:r>
      <w:r w:rsidRPr="00D11D4C">
        <w:rPr>
          <w:rFonts w:ascii="Times New Roman" w:eastAsia="Calibri" w:hAnsi="Times New Roman" w:cs="Times New Roman"/>
          <w:sz w:val="24"/>
          <w:szCs w:val="24"/>
          <w:lang w:eastAsia="ru-RU" w:bidi="ru-RU"/>
        </w:rPr>
        <w:t>Совет</w:t>
      </w:r>
      <w:r>
        <w:rPr>
          <w:rFonts w:ascii="Times New Roman" w:eastAsia="Calibri" w:hAnsi="Times New Roman" w:cs="Times New Roman"/>
          <w:sz w:val="24"/>
          <w:szCs w:val="24"/>
          <w:lang w:eastAsia="ru-RU" w:bidi="ru-RU"/>
        </w:rPr>
        <w:t>а</w:t>
      </w:r>
      <w:r w:rsidRPr="00D11D4C">
        <w:rPr>
          <w:rFonts w:ascii="Times New Roman" w:eastAsia="Calibri" w:hAnsi="Times New Roman" w:cs="Times New Roman"/>
          <w:sz w:val="24"/>
          <w:szCs w:val="24"/>
          <w:lang w:eastAsia="ru-RU" w:bidi="ru-RU"/>
        </w:rPr>
        <w:t xml:space="preserve"> ветеранов (пенсионеров) войны, труда, Вооруженных Сил и  правоохранительных органов</w:t>
      </w:r>
    </w:p>
    <w:p w:rsidR="00411557" w:rsidRDefault="00D11D4C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Соловьева А.О. – зав. отделом по архитектуре и строительству Администрации Тогульского района (по согласованию).</w:t>
      </w:r>
    </w:p>
    <w:p w:rsidR="00411557" w:rsidRDefault="00411557" w:rsidP="00D11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411557" w:rsidSect="00D11D4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E56D0"/>
    <w:multiLevelType w:val="hybridMultilevel"/>
    <w:tmpl w:val="3A6EDD0E"/>
    <w:lvl w:ilvl="0" w:tplc="5C0E16E2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A505F1"/>
    <w:multiLevelType w:val="hybridMultilevel"/>
    <w:tmpl w:val="F8A67B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62058D"/>
    <w:multiLevelType w:val="hybridMultilevel"/>
    <w:tmpl w:val="BC56A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5A2"/>
    <w:rsid w:val="00126F70"/>
    <w:rsid w:val="002B4E78"/>
    <w:rsid w:val="0035556A"/>
    <w:rsid w:val="00411557"/>
    <w:rsid w:val="0047723D"/>
    <w:rsid w:val="00494B4B"/>
    <w:rsid w:val="004F65A2"/>
    <w:rsid w:val="0052161F"/>
    <w:rsid w:val="005C7E40"/>
    <w:rsid w:val="00BB3E6F"/>
    <w:rsid w:val="00BC73FF"/>
    <w:rsid w:val="00D10FBD"/>
    <w:rsid w:val="00D11D4C"/>
    <w:rsid w:val="00DB3E71"/>
    <w:rsid w:val="00DD074D"/>
    <w:rsid w:val="00FD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5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5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13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12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17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2" Type="http://schemas.openxmlformats.org/officeDocument/2006/relationships/styles" Target="styles.xml"/><Relationship Id="rId16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11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10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14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1724</Words>
  <Characters>9828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15</cp:revision>
  <dcterms:created xsi:type="dcterms:W3CDTF">2026-08-06T05:55:00Z</dcterms:created>
  <dcterms:modified xsi:type="dcterms:W3CDTF">2026-09-14T07:21:00Z</dcterms:modified>
</cp:coreProperties>
</file>